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1E" w:rsidRDefault="00FB431E">
      <w:pPr>
        <w:pStyle w:val="a3"/>
        <w:spacing w:before="2" w:after="1"/>
        <w:rPr>
          <w:sz w:val="7"/>
        </w:rPr>
      </w:pPr>
    </w:p>
    <w:p w:rsidR="00FB431E" w:rsidRDefault="00FB431E">
      <w:pPr>
        <w:pStyle w:val="TableParagraph"/>
        <w:rPr>
          <w:sz w:val="24"/>
        </w:rPr>
        <w:sectPr w:rsidR="00FB431E">
          <w:headerReference w:type="default" r:id="rId7"/>
          <w:pgSz w:w="16840" w:h="11910" w:orient="landscape"/>
          <w:pgMar w:top="1040" w:right="566" w:bottom="280" w:left="1559" w:header="713" w:footer="0" w:gutter="0"/>
          <w:cols w:space="720"/>
        </w:sectPr>
      </w:pPr>
    </w:p>
    <w:p w:rsidR="00FB431E" w:rsidRDefault="00FA0FF2">
      <w:pPr>
        <w:pStyle w:val="a3"/>
        <w:spacing w:before="78"/>
        <w:ind w:left="10351"/>
      </w:pPr>
      <w:r>
        <w:rPr>
          <w:spacing w:val="-2"/>
        </w:rPr>
        <w:lastRenderedPageBreak/>
        <w:t>Утвержден</w:t>
      </w:r>
    </w:p>
    <w:p w:rsidR="00FB431E" w:rsidRDefault="00FA0FF2">
      <w:pPr>
        <w:pStyle w:val="a3"/>
        <w:spacing w:before="1"/>
        <w:ind w:left="10351"/>
      </w:pPr>
      <w:r>
        <w:t>приказом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6"/>
        </w:rPr>
        <w:t xml:space="preserve"> </w:t>
      </w:r>
      <w:r>
        <w:t>образования Еврейской автономной области</w:t>
      </w:r>
    </w:p>
    <w:p w:rsidR="00FB431E" w:rsidRDefault="00FA0FF2">
      <w:pPr>
        <w:pStyle w:val="a3"/>
        <w:spacing w:line="299" w:lineRule="exact"/>
        <w:ind w:left="10351"/>
      </w:pPr>
      <w:r>
        <w:t>от</w:t>
      </w:r>
      <w:r>
        <w:rPr>
          <w:spacing w:val="-6"/>
        </w:rPr>
        <w:t xml:space="preserve"> </w:t>
      </w:r>
      <w:r>
        <w:t>03.03.2025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90</w:t>
      </w:r>
    </w:p>
    <w:p w:rsidR="00FB431E" w:rsidRDefault="001124CB">
      <w:pPr>
        <w:pStyle w:val="a3"/>
        <w:spacing w:before="299"/>
        <w:ind w:left="9" w:right="150"/>
        <w:jc w:val="center"/>
      </w:pPr>
      <w:bookmarkStart w:id="0" w:name="_GoBack"/>
      <w:r>
        <w:rPr>
          <w:spacing w:val="-4"/>
        </w:rPr>
        <w:t>Отчет</w:t>
      </w:r>
    </w:p>
    <w:p w:rsidR="00FB431E" w:rsidRDefault="00FA0FF2">
      <w:pPr>
        <w:pStyle w:val="a3"/>
        <w:spacing w:before="1"/>
        <w:ind w:right="150"/>
        <w:jc w:val="center"/>
      </w:pPr>
      <w:r>
        <w:t>по</w:t>
      </w:r>
      <w:r>
        <w:rPr>
          <w:spacing w:val="-3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недостатков,</w:t>
      </w:r>
      <w:r>
        <w:rPr>
          <w:spacing w:val="-6"/>
        </w:rPr>
        <w:t xml:space="preserve"> </w:t>
      </w:r>
      <w:r>
        <w:t>выявленных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независимой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 деятельности муниципального казенного общеобразовательного учреждения</w:t>
      </w:r>
    </w:p>
    <w:p w:rsidR="00FB431E" w:rsidRDefault="00FA0FF2">
      <w:pPr>
        <w:pStyle w:val="a3"/>
        <w:ind w:left="13" w:right="150"/>
        <w:jc w:val="center"/>
      </w:pPr>
      <w:r>
        <w:t>«Основная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Воскресеновка»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rPr>
          <w:spacing w:val="-4"/>
        </w:rPr>
        <w:t>году</w:t>
      </w:r>
    </w:p>
    <w:p w:rsidR="00FB431E" w:rsidRDefault="00FB431E">
      <w:pPr>
        <w:pStyle w:val="a3"/>
        <w:spacing w:before="73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1745"/>
        <w:gridCol w:w="1796"/>
        <w:gridCol w:w="1630"/>
        <w:gridCol w:w="128"/>
        <w:gridCol w:w="1712"/>
      </w:tblGrid>
      <w:tr w:rsidR="00FB431E">
        <w:trPr>
          <w:trHeight w:val="712"/>
        </w:trPr>
        <w:tc>
          <w:tcPr>
            <w:tcW w:w="3654" w:type="dxa"/>
            <w:vMerge w:val="restart"/>
          </w:tcPr>
          <w:bookmarkEnd w:id="0"/>
          <w:p w:rsidR="00FB431E" w:rsidRDefault="00FA0FF2">
            <w:pPr>
              <w:pStyle w:val="TableParagraph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Недостатки,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 независимой оценки качества условий оказания услуг</w:t>
            </w:r>
          </w:p>
          <w:p w:rsidR="00FB431E" w:rsidRDefault="00FA0FF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3843" w:type="dxa"/>
            <w:vMerge w:val="restart"/>
          </w:tcPr>
          <w:p w:rsidR="00FB431E" w:rsidRDefault="00FA0FF2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устранению недостатков,</w:t>
            </w:r>
          </w:p>
          <w:p w:rsidR="00FB431E" w:rsidRDefault="00FA0FF2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выявленных в ходе независимой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 услуг организацией</w:t>
            </w:r>
          </w:p>
        </w:tc>
        <w:tc>
          <w:tcPr>
            <w:tcW w:w="1745" w:type="dxa"/>
            <w:vMerge w:val="restart"/>
          </w:tcPr>
          <w:p w:rsidR="00FB431E" w:rsidRDefault="00FA0FF2">
            <w:pPr>
              <w:pStyle w:val="TableParagraph"/>
              <w:ind w:left="15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Плановый </w:t>
            </w:r>
            <w:r>
              <w:rPr>
                <w:spacing w:val="-4"/>
                <w:sz w:val="24"/>
              </w:rPr>
              <w:t>срок</w:t>
            </w:r>
          </w:p>
          <w:p w:rsidR="00FB431E" w:rsidRDefault="00FA0FF2">
            <w:pPr>
              <w:pStyle w:val="TableParagraph"/>
              <w:ind w:left="205" w:right="19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1796" w:type="dxa"/>
            <w:vMerge w:val="restart"/>
          </w:tcPr>
          <w:p w:rsidR="00FB431E" w:rsidRDefault="00FA0FF2">
            <w:pPr>
              <w:pStyle w:val="TableParagraph"/>
              <w:ind w:left="244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470" w:type="dxa"/>
            <w:gridSpan w:val="3"/>
          </w:tcPr>
          <w:p w:rsidR="00FB431E" w:rsidRDefault="00FA0FF2">
            <w:pPr>
              <w:pStyle w:val="TableParagraph"/>
              <w:ind w:left="1067" w:hanging="79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FB431E">
        <w:trPr>
          <w:trHeight w:val="1432"/>
        </w:trPr>
        <w:tc>
          <w:tcPr>
            <w:tcW w:w="3654" w:type="dxa"/>
            <w:vMerge/>
            <w:tcBorders>
              <w:top w:val="nil"/>
            </w:tcBorders>
          </w:tcPr>
          <w:p w:rsidR="00FB431E" w:rsidRDefault="00FB431E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FB431E" w:rsidRDefault="00FB431E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FB431E" w:rsidRDefault="00FB431E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FB431E" w:rsidRDefault="00FB431E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</w:tcPr>
          <w:p w:rsidR="00FB431E" w:rsidRDefault="00FA0FF2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реализованные </w:t>
            </w:r>
            <w:r>
              <w:rPr>
                <w:sz w:val="24"/>
              </w:rPr>
              <w:t xml:space="preserve">меры по </w:t>
            </w:r>
            <w:r>
              <w:rPr>
                <w:spacing w:val="-2"/>
                <w:sz w:val="24"/>
              </w:rPr>
              <w:t>устранению</w:t>
            </w:r>
          </w:p>
          <w:p w:rsidR="00FB431E" w:rsidRDefault="00FA0FF2">
            <w:pPr>
              <w:pStyle w:val="TableParagraph"/>
              <w:ind w:left="1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1712" w:type="dxa"/>
          </w:tcPr>
          <w:p w:rsidR="00FB431E" w:rsidRDefault="00FA0FF2">
            <w:pPr>
              <w:pStyle w:val="TableParagraph"/>
              <w:ind w:left="619" w:hanging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FB431E" w:rsidRDefault="00FA0FF2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FB431E">
        <w:trPr>
          <w:trHeight w:val="275"/>
        </w:trPr>
        <w:tc>
          <w:tcPr>
            <w:tcW w:w="14508" w:type="dxa"/>
            <w:gridSpan w:val="7"/>
          </w:tcPr>
          <w:p w:rsidR="00FB431E" w:rsidRDefault="00FA0FF2">
            <w:pPr>
              <w:pStyle w:val="TableParagraph"/>
              <w:spacing w:line="256" w:lineRule="exact"/>
              <w:ind w:left="1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I.Открытость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осуществляющих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A0FF2" w:rsidTr="008F772D">
        <w:trPr>
          <w:trHeight w:val="272"/>
        </w:trPr>
        <w:tc>
          <w:tcPr>
            <w:tcW w:w="3654" w:type="dxa"/>
            <w:vMerge w:val="restart"/>
          </w:tcPr>
          <w:p w:rsidR="00FA0FF2" w:rsidRDefault="00FA0FF2">
            <w:pPr>
              <w:pStyle w:val="TableParagraph"/>
              <w:tabs>
                <w:tab w:val="left" w:pos="434"/>
                <w:tab w:val="left" w:pos="1173"/>
                <w:tab w:val="left" w:pos="2075"/>
                <w:tab w:val="left" w:pos="3483"/>
              </w:tabs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сбора,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0FF2" w:rsidRDefault="00FA0FF2">
            <w:pPr>
              <w:pStyle w:val="TableParagraph"/>
              <w:tabs>
                <w:tab w:val="left" w:pos="1071"/>
                <w:tab w:val="left" w:pos="2637"/>
              </w:tabs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выявлено</w:t>
            </w:r>
          </w:p>
          <w:p w:rsidR="00FA0FF2" w:rsidRDefault="00FA0FF2">
            <w:pPr>
              <w:pStyle w:val="TableParagraph"/>
              <w:tabs>
                <w:tab w:val="left" w:pos="1887"/>
                <w:tab w:val="left" w:pos="3493"/>
              </w:tabs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FA0FF2" w:rsidRDefault="00FA0FF2">
            <w:pPr>
              <w:pStyle w:val="TableParagraph"/>
              <w:tabs>
                <w:tab w:val="left" w:pos="1895"/>
              </w:tabs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:rsidR="00FA0FF2" w:rsidRDefault="00FA0FF2">
            <w:pPr>
              <w:pStyle w:val="TableParagraph"/>
              <w:tabs>
                <w:tab w:val="left" w:pos="1682"/>
                <w:tab w:val="left" w:pos="3378"/>
              </w:tabs>
              <w:spacing w:line="246" w:lineRule="exact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размещенной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A0FF2" w:rsidRDefault="00FA0FF2">
            <w:pPr>
              <w:pStyle w:val="TableParagraph"/>
              <w:tabs>
                <w:tab w:val="left" w:pos="3061"/>
              </w:tabs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</w:p>
          <w:p w:rsidR="00FA0FF2" w:rsidRDefault="00FA0FF2">
            <w:pPr>
              <w:pStyle w:val="TableParagraph"/>
              <w:tabs>
                <w:tab w:val="left" w:pos="1973"/>
                <w:tab w:val="left" w:pos="3500"/>
              </w:tabs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A0FF2" w:rsidRDefault="00FA0FF2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0FF2" w:rsidRDefault="00FA0FF2">
            <w:pPr>
              <w:pStyle w:val="TableParagraph"/>
              <w:tabs>
                <w:tab w:val="left" w:pos="1713"/>
                <w:tab w:val="left" w:pos="3400"/>
              </w:tabs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порядку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(форме)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FA0FF2" w:rsidRDefault="00FA0FF2">
            <w:pPr>
              <w:pStyle w:val="TableParagraph"/>
              <w:tabs>
                <w:tab w:val="left" w:pos="1944"/>
              </w:tabs>
              <w:spacing w:line="246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предоставления,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установленному</w:t>
            </w:r>
          </w:p>
          <w:p w:rsidR="00FA0FF2" w:rsidRDefault="00FA0FF2">
            <w:pPr>
              <w:pStyle w:val="TableParagraph"/>
              <w:tabs>
                <w:tab w:val="left" w:pos="2099"/>
              </w:tabs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</w:p>
          <w:p w:rsidR="00FA0FF2" w:rsidRDefault="00FA0FF2">
            <w:pPr>
              <w:pStyle w:val="TableParagraph"/>
              <w:tabs>
                <w:tab w:val="left" w:pos="548"/>
                <w:tab w:val="left" w:pos="990"/>
                <w:tab w:val="left" w:pos="2287"/>
                <w:tab w:val="left" w:pos="2731"/>
                <w:tab w:val="left" w:pos="3486"/>
              </w:tabs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20.10.2021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1802,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и</w:t>
            </w:r>
          </w:p>
          <w:p w:rsidR="00FA0FF2" w:rsidRDefault="00FA0FF2">
            <w:pPr>
              <w:pStyle w:val="TableParagraph"/>
              <w:tabs>
                <w:tab w:val="left" w:pos="1898"/>
                <w:tab w:val="left" w:pos="2593"/>
              </w:tabs>
              <w:spacing w:line="24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</w:p>
          <w:p w:rsidR="00FA0FF2" w:rsidRDefault="00FA0FF2">
            <w:pPr>
              <w:pStyle w:val="TableParagraph"/>
              <w:tabs>
                <w:tab w:val="left" w:pos="3058"/>
              </w:tabs>
              <w:spacing w:line="24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</w:p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43" w:type="dxa"/>
            <w:vMerge w:val="restart"/>
          </w:tcPr>
          <w:p w:rsidR="00FA0FF2" w:rsidRDefault="00FA0FF2">
            <w:pPr>
              <w:pStyle w:val="TableParagraph"/>
              <w:tabs>
                <w:tab w:val="left" w:pos="908"/>
                <w:tab w:val="left" w:pos="2554"/>
              </w:tabs>
              <w:spacing w:line="25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выявленных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разместить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Интернет»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A0FF2" w:rsidRDefault="00FA0FF2">
            <w:pPr>
              <w:pStyle w:val="TableParagraph"/>
              <w:tabs>
                <w:tab w:val="left" w:pos="1851"/>
                <w:tab w:val="left" w:pos="3698"/>
              </w:tabs>
              <w:spacing w:line="24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FA0FF2" w:rsidRDefault="00FA0FF2">
            <w:pPr>
              <w:pStyle w:val="TableParagraph"/>
              <w:tabs>
                <w:tab w:val="left" w:pos="1875"/>
                <w:tab w:val="left" w:pos="3705"/>
              </w:tabs>
              <w:spacing w:line="24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в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частности: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отчестве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:rsidR="00FA0FF2" w:rsidRDefault="00FA0FF2">
            <w:pPr>
              <w:pStyle w:val="TableParagraph"/>
              <w:tabs>
                <w:tab w:val="left" w:pos="2393"/>
              </w:tabs>
              <w:spacing w:line="246" w:lineRule="exact"/>
              <w:ind w:left="2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наличии)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заместителей,</w:t>
            </w:r>
          </w:p>
          <w:p w:rsidR="00FA0FF2" w:rsidRDefault="00FA0FF2">
            <w:pPr>
              <w:pStyle w:val="TableParagraph"/>
              <w:tabs>
                <w:tab w:val="left" w:pos="2825"/>
              </w:tabs>
              <w:spacing w:line="24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филиалов</w:t>
            </w:r>
          </w:p>
          <w:p w:rsidR="00FA0FF2" w:rsidRDefault="00FA0FF2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:rsidR="00FA0FF2" w:rsidRDefault="00FA0FF2">
            <w:pPr>
              <w:pStyle w:val="TableParagraph"/>
              <w:tabs>
                <w:tab w:val="left" w:pos="2879"/>
              </w:tabs>
              <w:spacing w:line="246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</w:t>
            </w:r>
          </w:p>
          <w:p w:rsidR="00FA0FF2" w:rsidRDefault="00FA0FF2">
            <w:pPr>
              <w:pStyle w:val="TableParagraph"/>
              <w:tabs>
                <w:tab w:val="left" w:pos="453"/>
                <w:tab w:val="left" w:pos="925"/>
                <w:tab w:val="left" w:pos="2393"/>
              </w:tabs>
              <w:spacing w:line="24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заместителей,</w:t>
            </w:r>
          </w:p>
          <w:p w:rsidR="00FA0FF2" w:rsidRDefault="00FA0FF2">
            <w:pPr>
              <w:pStyle w:val="TableParagraph"/>
              <w:tabs>
                <w:tab w:val="left" w:pos="2825"/>
              </w:tabs>
              <w:spacing w:line="245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филиалов</w:t>
            </w:r>
          </w:p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745" w:type="dxa"/>
            <w:vMerge w:val="restart"/>
          </w:tcPr>
          <w:p w:rsidR="00FA0FF2" w:rsidRDefault="00FA0FF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1796" w:type="dxa"/>
            <w:tcBorders>
              <w:bottom w:val="nil"/>
            </w:tcBorders>
          </w:tcPr>
          <w:p w:rsidR="00FA0FF2" w:rsidRDefault="00FA0FF2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630" w:type="dxa"/>
            <w:vMerge w:val="restart"/>
          </w:tcPr>
          <w:p w:rsidR="00FA0FF2" w:rsidRDefault="00FA0FF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FA0FF2" w:rsidRDefault="00FA0FF2">
            <w:pPr>
              <w:pStyle w:val="TableParagraph"/>
              <w:rPr>
                <w:sz w:val="24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5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5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5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6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5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64"/>
        </w:trPr>
        <w:tc>
          <w:tcPr>
            <w:tcW w:w="3654" w:type="dxa"/>
            <w:vMerge/>
          </w:tcPr>
          <w:p w:rsidR="00FA0FF2" w:rsidRDefault="00FA0FF2" w:rsidP="009B5E63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 w:rsidP="00C45AFC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FA0FF2" w:rsidRDefault="00FA0FF2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  <w:tr w:rsidR="00FA0FF2" w:rsidTr="008F772D">
        <w:trPr>
          <w:trHeight w:val="273"/>
        </w:trPr>
        <w:tc>
          <w:tcPr>
            <w:tcW w:w="3654" w:type="dxa"/>
            <w:vMerge/>
          </w:tcPr>
          <w:p w:rsidR="00FA0FF2" w:rsidRDefault="00FA0FF2">
            <w:pPr>
              <w:pStyle w:val="TableParagraph"/>
              <w:tabs>
                <w:tab w:val="left" w:pos="1973"/>
                <w:tab w:val="left" w:pos="3500"/>
              </w:tabs>
              <w:spacing w:line="25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3843" w:type="dxa"/>
            <w:vMerge/>
          </w:tcPr>
          <w:p w:rsidR="00FA0FF2" w:rsidRDefault="00FA0FF2">
            <w:pPr>
              <w:pStyle w:val="TableParagraph"/>
              <w:spacing w:line="254" w:lineRule="exact"/>
              <w:ind w:left="21"/>
              <w:rPr>
                <w:sz w:val="24"/>
              </w:rPr>
            </w:pPr>
          </w:p>
        </w:tc>
        <w:tc>
          <w:tcPr>
            <w:tcW w:w="1745" w:type="dxa"/>
            <w:vMerge/>
          </w:tcPr>
          <w:p w:rsidR="00FA0FF2" w:rsidRDefault="00FA0FF2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FA0FF2" w:rsidRDefault="00FA0FF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:rsidR="00FA0FF2" w:rsidRDefault="00FA0FF2">
            <w:pPr>
              <w:rPr>
                <w:sz w:val="2"/>
                <w:szCs w:val="2"/>
              </w:rPr>
            </w:pPr>
          </w:p>
        </w:tc>
      </w:tr>
    </w:tbl>
    <w:p w:rsidR="00FB431E" w:rsidRDefault="00FB431E">
      <w:pPr>
        <w:rPr>
          <w:sz w:val="2"/>
          <w:szCs w:val="2"/>
        </w:rPr>
        <w:sectPr w:rsidR="00FB431E">
          <w:pgSz w:w="16840" w:h="11910" w:orient="landscape"/>
          <w:pgMar w:top="1040" w:right="566" w:bottom="280" w:left="1559" w:header="713" w:footer="0" w:gutter="0"/>
          <w:cols w:space="720"/>
        </w:sectPr>
      </w:pPr>
    </w:p>
    <w:p w:rsidR="00FB431E" w:rsidRDefault="00FB431E">
      <w:pPr>
        <w:pStyle w:val="a3"/>
        <w:spacing w:before="2" w:after="1"/>
        <w:rPr>
          <w:sz w:val="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1745"/>
        <w:gridCol w:w="1796"/>
        <w:gridCol w:w="1630"/>
        <w:gridCol w:w="1839"/>
      </w:tblGrid>
      <w:tr w:rsidR="00FB431E">
        <w:trPr>
          <w:trHeight w:val="4968"/>
        </w:trPr>
        <w:tc>
          <w:tcPr>
            <w:tcW w:w="3654" w:type="dxa"/>
          </w:tcPr>
          <w:p w:rsidR="00FB431E" w:rsidRDefault="00FA0FF2"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FB431E" w:rsidRDefault="00FA0FF2">
            <w:pPr>
              <w:pStyle w:val="TableParagraph"/>
              <w:tabs>
                <w:tab w:val="left" w:pos="3181"/>
              </w:tabs>
              <w:ind w:left="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FB431E" w:rsidRDefault="00FA0FF2">
            <w:pPr>
              <w:pStyle w:val="TableParagraph"/>
              <w:tabs>
                <w:tab w:val="left" w:pos="1927"/>
                <w:tab w:val="left" w:pos="2266"/>
                <w:tab w:val="left" w:pos="2752"/>
                <w:tab w:val="left" w:pos="3240"/>
              </w:tabs>
              <w:ind w:left="23"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Интернет»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формату 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нем</w:t>
            </w:r>
          </w:p>
          <w:p w:rsidR="00FB431E" w:rsidRDefault="00FA0FF2">
            <w:pPr>
              <w:pStyle w:val="TableParagraph"/>
              <w:tabs>
                <w:tab w:val="left" w:pos="2103"/>
              </w:tabs>
              <w:ind w:left="23" w:right="14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утвержденным </w:t>
            </w:r>
            <w:r>
              <w:rPr>
                <w:sz w:val="24"/>
              </w:rPr>
              <w:t xml:space="preserve">приказом Федеральной службы по надзору в сфере образования и науки РФ от 04.08.2023 № 1493, в </w:t>
            </w:r>
            <w:r>
              <w:rPr>
                <w:spacing w:val="-2"/>
                <w:sz w:val="24"/>
              </w:rPr>
              <w:t>частности: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  <w:tab w:val="left" w:pos="2204"/>
                <w:tab w:val="left" w:pos="2636"/>
                <w:tab w:val="left" w:pos="2690"/>
              </w:tabs>
              <w:spacing w:before="1"/>
              <w:ind w:right="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фамилии, имени, отчестве (при </w:t>
            </w:r>
            <w:proofErr w:type="gramStart"/>
            <w:r>
              <w:rPr>
                <w:spacing w:val="-2"/>
                <w:sz w:val="24"/>
              </w:rPr>
              <w:t>наличии)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заместителей, руководителей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филиалов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2636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должности заместителей,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филиалов</w:t>
            </w:r>
          </w:p>
          <w:p w:rsidR="00FB431E" w:rsidRDefault="00FA0FF2">
            <w:pPr>
              <w:pStyle w:val="TableParagraph"/>
              <w:spacing w:line="274" w:lineRule="exact"/>
              <w:ind w:left="23" w:right="1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 их наличии)</w:t>
            </w:r>
          </w:p>
        </w:tc>
        <w:tc>
          <w:tcPr>
            <w:tcW w:w="3843" w:type="dxa"/>
          </w:tcPr>
          <w:p w:rsidR="00FB431E" w:rsidRDefault="00FA0FF2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745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Для</w:t>
            </w:r>
            <w:r w:rsidRPr="001124CB">
              <w:rPr>
                <w:sz w:val="24"/>
              </w:rPr>
              <w:tab/>
              <w:t>устранения</w:t>
            </w:r>
            <w:r w:rsidRPr="001124CB">
              <w:rPr>
                <w:sz w:val="24"/>
              </w:rPr>
              <w:tab/>
              <w:t>выявленных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недостатков размещена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на официальном сайте организации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 xml:space="preserve">в </w:t>
            </w:r>
            <w:proofErr w:type="gramStart"/>
            <w:r w:rsidRPr="001124CB">
              <w:rPr>
                <w:sz w:val="24"/>
              </w:rPr>
              <w:t>сети  «</w:t>
            </w:r>
            <w:proofErr w:type="gramEnd"/>
            <w:r w:rsidRPr="001124CB">
              <w:rPr>
                <w:sz w:val="24"/>
              </w:rPr>
              <w:t>Интернет» и приведена в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соответствие</w:t>
            </w:r>
            <w:r w:rsidRPr="001124CB">
              <w:rPr>
                <w:sz w:val="24"/>
              </w:rPr>
              <w:tab/>
              <w:t>информация</w:t>
            </w:r>
            <w:r w:rsidRPr="001124CB">
              <w:rPr>
                <w:sz w:val="24"/>
              </w:rPr>
              <w:tab/>
              <w:t>о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деятельности</w:t>
            </w:r>
            <w:r w:rsidRPr="001124CB">
              <w:rPr>
                <w:sz w:val="24"/>
              </w:rPr>
              <w:tab/>
            </w:r>
            <w:proofErr w:type="gramStart"/>
            <w:r w:rsidRPr="001124CB">
              <w:rPr>
                <w:sz w:val="24"/>
              </w:rPr>
              <w:t>организации,</w:t>
            </w:r>
            <w:r w:rsidRPr="001124CB">
              <w:rPr>
                <w:sz w:val="24"/>
              </w:rPr>
              <w:tab/>
            </w:r>
            <w:proofErr w:type="gramEnd"/>
            <w:r w:rsidRPr="001124CB">
              <w:rPr>
                <w:sz w:val="24"/>
              </w:rPr>
              <w:t>в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частности: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 xml:space="preserve">- о фамилии, имени, отчестве </w:t>
            </w:r>
          </w:p>
          <w:p w:rsidR="001124CB" w:rsidRPr="001124CB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Заместителей:</w:t>
            </w:r>
          </w:p>
          <w:p w:rsidR="00FB431E" w:rsidRDefault="001124CB" w:rsidP="001124CB">
            <w:pPr>
              <w:pStyle w:val="TableParagraph"/>
              <w:rPr>
                <w:sz w:val="24"/>
              </w:rPr>
            </w:pPr>
            <w:r w:rsidRPr="001124CB">
              <w:rPr>
                <w:sz w:val="24"/>
              </w:rPr>
              <w:t>Ибрагимова Лариса Михайловна, заместитель по воспитательной работе.</w:t>
            </w:r>
          </w:p>
        </w:tc>
        <w:tc>
          <w:tcPr>
            <w:tcW w:w="1839" w:type="dxa"/>
          </w:tcPr>
          <w:p w:rsidR="00FB431E" w:rsidRDefault="00112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2025</w:t>
            </w:r>
          </w:p>
        </w:tc>
      </w:tr>
      <w:tr w:rsidR="00FB431E">
        <w:trPr>
          <w:trHeight w:val="3590"/>
        </w:trPr>
        <w:tc>
          <w:tcPr>
            <w:tcW w:w="3654" w:type="dxa"/>
          </w:tcPr>
          <w:p w:rsidR="00FB431E" w:rsidRDefault="00FA0FF2">
            <w:pPr>
              <w:pStyle w:val="TableParagraph"/>
              <w:tabs>
                <w:tab w:val="left" w:pos="990"/>
                <w:tab w:val="left" w:pos="2698"/>
                <w:tab w:val="left" w:pos="3075"/>
              </w:tabs>
              <w:ind w:left="23" w:right="1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z w:val="24"/>
              </w:rPr>
              <w:t xml:space="preserve">образовательной организации отсутствует информация о </w:t>
            </w:r>
            <w:r>
              <w:rPr>
                <w:spacing w:val="-2"/>
                <w:sz w:val="24"/>
              </w:rPr>
              <w:t>дистанционных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способах </w:t>
            </w:r>
            <w:r>
              <w:rPr>
                <w:sz w:val="24"/>
              </w:rPr>
              <w:t xml:space="preserve">взаимодействия с получателями услуг и их функционирование, в </w:t>
            </w:r>
            <w:r>
              <w:rPr>
                <w:spacing w:val="-2"/>
                <w:sz w:val="24"/>
              </w:rPr>
              <w:t>частности:</w:t>
            </w:r>
          </w:p>
          <w:p w:rsidR="00FB431E" w:rsidRDefault="00FA0FF2">
            <w:pPr>
              <w:pStyle w:val="TableParagraph"/>
              <w:spacing w:line="270" w:lineRule="atLeast"/>
              <w:ind w:left="23" w:right="13"/>
              <w:jc w:val="both"/>
              <w:rPr>
                <w:sz w:val="24"/>
              </w:rPr>
            </w:pPr>
            <w:r>
              <w:rPr>
                <w:sz w:val="24"/>
              </w:rPr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3843" w:type="dxa"/>
          </w:tcPr>
          <w:p w:rsidR="00FB431E" w:rsidRDefault="00FA0FF2">
            <w:pPr>
              <w:pStyle w:val="TableParagraph"/>
              <w:tabs>
                <w:tab w:val="left" w:pos="2642"/>
                <w:tab w:val="left" w:pos="3191"/>
              </w:tabs>
              <w:ind w:left="21" w:right="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обеспечить </w:t>
            </w:r>
            <w:r>
              <w:rPr>
                <w:spacing w:val="-2"/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следующей </w:t>
            </w:r>
            <w:r>
              <w:rPr>
                <w:sz w:val="24"/>
              </w:rPr>
              <w:t xml:space="preserve">информации о дистанционных способах взаимодействия с </w:t>
            </w:r>
            <w:r>
              <w:rPr>
                <w:spacing w:val="-2"/>
                <w:sz w:val="24"/>
              </w:rPr>
              <w:t>получателями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услуг:</w:t>
            </w:r>
          </w:p>
          <w:p w:rsidR="00FB431E" w:rsidRDefault="00FA0FF2">
            <w:pPr>
              <w:pStyle w:val="TableParagraph"/>
              <w:tabs>
                <w:tab w:val="left" w:pos="2422"/>
              </w:tabs>
              <w:ind w:left="21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технической возможности выражения получателем услуг мнения о качестве оказания услуг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организацией </w:t>
            </w:r>
            <w:r>
              <w:rPr>
                <w:sz w:val="24"/>
              </w:rPr>
              <w:t>(наличие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 или гиперссылки на нее)</w:t>
            </w:r>
          </w:p>
        </w:tc>
        <w:tc>
          <w:tcPr>
            <w:tcW w:w="1745" w:type="dxa"/>
          </w:tcPr>
          <w:p w:rsidR="00FB431E" w:rsidRDefault="00FA0F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1796" w:type="dxa"/>
          </w:tcPr>
          <w:p w:rsidR="00FB431E" w:rsidRDefault="00FA0FF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630" w:type="dxa"/>
          </w:tcPr>
          <w:p w:rsidR="00FB431E" w:rsidRDefault="001124CB" w:rsidP="00112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124CB">
              <w:rPr>
                <w:sz w:val="24"/>
              </w:rPr>
              <w:t>беспечено функционирование</w:t>
            </w:r>
            <w:r w:rsidRPr="001124CB">
              <w:rPr>
                <w:sz w:val="24"/>
              </w:rPr>
              <w:tab/>
              <w:t>следующей информации о дистанционных способах взаимодействия с получателями</w:t>
            </w:r>
            <w:r w:rsidRPr="001124CB">
              <w:rPr>
                <w:sz w:val="24"/>
              </w:rPr>
              <w:tab/>
            </w:r>
            <w:r w:rsidRPr="001124CB">
              <w:rPr>
                <w:sz w:val="24"/>
              </w:rPr>
              <w:tab/>
            </w:r>
            <w:proofErr w:type="gramStart"/>
            <w:r w:rsidRPr="001124CB">
              <w:rPr>
                <w:sz w:val="24"/>
              </w:rPr>
              <w:t>услуг:-</w:t>
            </w:r>
            <w:proofErr w:type="gramEnd"/>
            <w:r w:rsidRPr="001124CB">
              <w:rPr>
                <w:sz w:val="24"/>
              </w:rPr>
              <w:t xml:space="preserve"> технической возможности выражения получателем услуг мнения о качестве оказания услу</w:t>
            </w:r>
            <w:r>
              <w:rPr>
                <w:sz w:val="24"/>
              </w:rPr>
              <w:t>г образовательной</w:t>
            </w:r>
            <w:r>
              <w:rPr>
                <w:sz w:val="24"/>
              </w:rPr>
              <w:tab/>
              <w:t xml:space="preserve">организацией: </w:t>
            </w:r>
            <w:r w:rsidRPr="001124CB">
              <w:rPr>
                <w:sz w:val="24"/>
              </w:rPr>
              <w:t xml:space="preserve">наличие анкеты для опроса граждан </w:t>
            </w:r>
          </w:p>
        </w:tc>
        <w:tc>
          <w:tcPr>
            <w:tcW w:w="1839" w:type="dxa"/>
          </w:tcPr>
          <w:p w:rsidR="00FB431E" w:rsidRDefault="001124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</w:tr>
      <w:tr w:rsidR="00FB431E">
        <w:trPr>
          <w:trHeight w:val="276"/>
        </w:trPr>
        <w:tc>
          <w:tcPr>
            <w:tcW w:w="14507" w:type="dxa"/>
            <w:gridSpan w:val="6"/>
          </w:tcPr>
          <w:p w:rsidR="00FB431E" w:rsidRDefault="00FA0FF2">
            <w:pPr>
              <w:pStyle w:val="TableParagraph"/>
              <w:spacing w:line="256" w:lineRule="exact"/>
              <w:ind w:left="519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FB431E">
        <w:trPr>
          <w:trHeight w:val="551"/>
        </w:trPr>
        <w:tc>
          <w:tcPr>
            <w:tcW w:w="3654" w:type="dxa"/>
          </w:tcPr>
          <w:p w:rsidR="00FB431E" w:rsidRDefault="00FA0FF2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ходе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обследования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выявлено,</w:t>
            </w:r>
          </w:p>
          <w:p w:rsidR="00FB431E" w:rsidRDefault="00FA0FF2">
            <w:pPr>
              <w:pStyle w:val="TableParagraph"/>
              <w:spacing w:line="261" w:lineRule="exact"/>
              <w:ind w:left="23"/>
              <w:rPr>
                <w:sz w:val="24"/>
              </w:rPr>
            </w:pPr>
            <w:proofErr w:type="gramStart"/>
            <w:r>
              <w:rPr>
                <w:sz w:val="24"/>
              </w:rPr>
              <w:t>что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помещения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3843" w:type="dxa"/>
          </w:tcPr>
          <w:p w:rsidR="00FB431E" w:rsidRDefault="00FA0FF2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следующие</w:t>
            </w:r>
          </w:p>
          <w:p w:rsidR="00FB431E" w:rsidRDefault="00FA0FF2">
            <w:pPr>
              <w:pStyle w:val="TableParagraph"/>
              <w:tabs>
                <w:tab w:val="left" w:pos="2460"/>
              </w:tabs>
              <w:spacing w:line="261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доступности:</w:t>
            </w:r>
          </w:p>
        </w:tc>
        <w:tc>
          <w:tcPr>
            <w:tcW w:w="1745" w:type="dxa"/>
          </w:tcPr>
          <w:p w:rsidR="00FB431E" w:rsidRDefault="00FA0F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1796" w:type="dxa"/>
          </w:tcPr>
          <w:p w:rsidR="00FB431E" w:rsidRDefault="00FA0FF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630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</w:tr>
    </w:tbl>
    <w:p w:rsidR="00FB431E" w:rsidRDefault="00FB431E">
      <w:pPr>
        <w:pStyle w:val="a3"/>
        <w:spacing w:before="2" w:after="1"/>
        <w:rPr>
          <w:sz w:val="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1745"/>
        <w:gridCol w:w="1796"/>
        <w:gridCol w:w="1630"/>
        <w:gridCol w:w="1839"/>
      </w:tblGrid>
      <w:tr w:rsidR="00FB431E">
        <w:trPr>
          <w:trHeight w:val="4694"/>
        </w:trPr>
        <w:tc>
          <w:tcPr>
            <w:tcW w:w="3654" w:type="dxa"/>
          </w:tcPr>
          <w:p w:rsidR="00FB431E" w:rsidRDefault="00FA0FF2">
            <w:pPr>
              <w:pStyle w:val="TableParagraph"/>
              <w:tabs>
                <w:tab w:val="left" w:pos="2087"/>
                <w:tab w:val="left" w:pos="2240"/>
                <w:tab w:val="left" w:pos="2907"/>
              </w:tabs>
              <w:ind w:left="23" w:right="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организации и прилегающая к ней </w:t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 оборудованы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 xml:space="preserve">доступности для инвалидов, в </w:t>
            </w:r>
            <w:r>
              <w:rPr>
                <w:spacing w:val="-2"/>
                <w:sz w:val="24"/>
              </w:rPr>
              <w:t>частности: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  <w:tab w:val="left" w:pos="2223"/>
              </w:tabs>
              <w:ind w:right="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оборудование входных групп </w:t>
            </w:r>
            <w:r>
              <w:rPr>
                <w:spacing w:val="-2"/>
                <w:sz w:val="24"/>
              </w:rPr>
              <w:t>пандусами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подъемными платформами)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2847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выделенные стоянки для </w:t>
            </w: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инвалидов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ind w:right="13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лифты,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поручни, </w:t>
            </w:r>
            <w:proofErr w:type="gramStart"/>
            <w:r>
              <w:rPr>
                <w:sz w:val="24"/>
              </w:rPr>
              <w:t>расширенные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дверные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проемы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специально оборудованные </w:t>
            </w:r>
            <w:r>
              <w:rPr>
                <w:spacing w:val="-2"/>
                <w:sz w:val="24"/>
              </w:rPr>
              <w:t>санитарно-гигиенические</w:t>
            </w:r>
          </w:p>
          <w:p w:rsidR="00FB431E" w:rsidRDefault="00FA0FF2">
            <w:pPr>
              <w:pStyle w:val="TableParagraph"/>
              <w:spacing w:line="270" w:lineRule="atLeast"/>
              <w:ind w:left="23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помещения в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843" w:type="dxa"/>
          </w:tcPr>
          <w:p w:rsidR="00FB431E" w:rsidRDefault="00FA0FF2" w:rsidP="00273AD3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2415"/>
              </w:tabs>
              <w:ind w:right="1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оборудование входных групп </w:t>
            </w:r>
            <w:r>
              <w:rPr>
                <w:spacing w:val="-2"/>
                <w:sz w:val="24"/>
              </w:rPr>
              <w:t>пандусами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подъемными платформами)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  <w:tab w:val="left" w:pos="3036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выделенные стоянки для </w:t>
            </w: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инвалидов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right="13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адаптированные лифты, поручни, расширенные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дверные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проемы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специально оборудованные </w:t>
            </w:r>
            <w:r>
              <w:rPr>
                <w:spacing w:val="-2"/>
                <w:sz w:val="24"/>
              </w:rPr>
              <w:t>санитарно-гигиенические</w:t>
            </w:r>
          </w:p>
          <w:p w:rsidR="00FB431E" w:rsidRDefault="00FA0FF2">
            <w:pPr>
              <w:pStyle w:val="TableParagraph"/>
              <w:ind w:left="21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помещения в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45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</w:tr>
      <w:tr w:rsidR="00FB431E">
        <w:trPr>
          <w:trHeight w:val="4692"/>
        </w:trPr>
        <w:tc>
          <w:tcPr>
            <w:tcW w:w="3654" w:type="dxa"/>
          </w:tcPr>
          <w:p w:rsidR="00FB431E" w:rsidRDefault="00FA0FF2">
            <w:pPr>
              <w:pStyle w:val="TableParagraph"/>
              <w:tabs>
                <w:tab w:val="left" w:pos="2794"/>
              </w:tabs>
              <w:ind w:left="23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образовательной организации </w:t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</w:p>
          <w:p w:rsidR="00FB431E" w:rsidRDefault="00FA0FF2">
            <w:pPr>
              <w:pStyle w:val="TableParagraph"/>
              <w:tabs>
                <w:tab w:val="left" w:pos="2211"/>
              </w:tabs>
              <w:ind w:left="23" w:right="14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доступности,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позволяющих </w:t>
            </w:r>
            <w:r>
              <w:rPr>
                <w:sz w:val="24"/>
              </w:rPr>
              <w:t>инвалидам получать услуги наравне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другими,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частности: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  <w:tab w:val="left" w:pos="2333"/>
              </w:tabs>
              <w:ind w:right="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дублирование для инвалидов по слуху и зрению звуковой и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2"/>
              </w:numPr>
              <w:tabs>
                <w:tab w:val="left" w:pos="782"/>
                <w:tab w:val="left" w:pos="2254"/>
                <w:tab w:val="left" w:pos="2337"/>
              </w:tabs>
              <w:ind w:right="13" w:firstLine="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помощь,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оказываемая </w:t>
            </w:r>
            <w:r>
              <w:rPr>
                <w:sz w:val="24"/>
              </w:rPr>
              <w:t xml:space="preserve">работниками образовательной </w:t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прошедшими</w:t>
            </w:r>
          </w:p>
          <w:p w:rsidR="00FB431E" w:rsidRDefault="00FA0FF2">
            <w:pPr>
              <w:pStyle w:val="TableParagraph"/>
              <w:tabs>
                <w:tab w:val="left" w:pos="2677"/>
                <w:tab w:val="left" w:pos="3379"/>
              </w:tabs>
              <w:ind w:left="23" w:right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 (инструктирование)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сопровождению инвалидов в помещениях образовательной </w:t>
            </w:r>
            <w:proofErr w:type="gramStart"/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прилегающей</w:t>
            </w:r>
          </w:p>
          <w:p w:rsidR="00FB431E" w:rsidRDefault="00FA0FF2">
            <w:pPr>
              <w:pStyle w:val="TableParagraph"/>
              <w:spacing w:line="261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3843" w:type="dxa"/>
          </w:tcPr>
          <w:p w:rsidR="00FB431E" w:rsidRDefault="00FA0FF2">
            <w:pPr>
              <w:pStyle w:val="TableParagraph"/>
              <w:ind w:left="21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обеспечить в </w:t>
            </w:r>
            <w:proofErr w:type="gramStart"/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следующие</w:t>
            </w:r>
            <w:proofErr w:type="gramEnd"/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условия: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  <w:tab w:val="left" w:pos="2523"/>
              </w:tabs>
              <w:ind w:right="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дублирование для инвалидов по слуху и зрению звуковой и </w:t>
            </w:r>
            <w:r>
              <w:rPr>
                <w:spacing w:val="-2"/>
                <w:sz w:val="24"/>
              </w:rPr>
              <w:t>зрительной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  <w:p w:rsidR="00FB431E" w:rsidRDefault="00FA0FF2" w:rsidP="00273AD3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  <w:tab w:val="left" w:pos="2100"/>
                <w:tab w:val="left" w:pos="2470"/>
                <w:tab w:val="left" w:pos="3568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работниками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>прошедшими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(инструктирование)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сопровождению инвалидов в </w:t>
            </w:r>
            <w:r>
              <w:rPr>
                <w:spacing w:val="-2"/>
                <w:sz w:val="24"/>
              </w:rPr>
              <w:t>помещениях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 и на прилегающей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45" w:type="dxa"/>
          </w:tcPr>
          <w:p w:rsidR="00FB431E" w:rsidRDefault="00FA0F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1796" w:type="dxa"/>
          </w:tcPr>
          <w:p w:rsidR="00FB431E" w:rsidRDefault="00FA0FF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630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FB431E" w:rsidRDefault="00FB431E">
            <w:pPr>
              <w:pStyle w:val="TableParagraph"/>
              <w:rPr>
                <w:sz w:val="24"/>
              </w:rPr>
            </w:pPr>
          </w:p>
        </w:tc>
      </w:tr>
    </w:tbl>
    <w:p w:rsidR="00FB431E" w:rsidRDefault="00FB431E">
      <w:pPr>
        <w:pStyle w:val="TableParagraph"/>
        <w:rPr>
          <w:sz w:val="24"/>
        </w:rPr>
        <w:sectPr w:rsidR="00FB431E">
          <w:pgSz w:w="16840" w:h="11910" w:orient="landscape"/>
          <w:pgMar w:top="1040" w:right="566" w:bottom="280" w:left="1559" w:header="713" w:footer="0" w:gutter="0"/>
          <w:cols w:space="720"/>
        </w:sectPr>
      </w:pPr>
    </w:p>
    <w:p w:rsidR="00FA0FF2" w:rsidRDefault="00FA0FF2" w:rsidP="001124CB">
      <w:pPr>
        <w:pStyle w:val="a3"/>
        <w:spacing w:before="78"/>
        <w:ind w:left="10351"/>
      </w:pPr>
    </w:p>
    <w:sectPr w:rsidR="00FA0FF2">
      <w:pgSz w:w="16840" w:h="11910" w:orient="landscape"/>
      <w:pgMar w:top="1040" w:right="566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D3" w:rsidRDefault="00273AD3">
      <w:r>
        <w:separator/>
      </w:r>
    </w:p>
  </w:endnote>
  <w:endnote w:type="continuationSeparator" w:id="0">
    <w:p w:rsidR="00273AD3" w:rsidRDefault="0027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D3" w:rsidRDefault="00273AD3">
      <w:r>
        <w:separator/>
      </w:r>
    </w:p>
  </w:footnote>
  <w:footnote w:type="continuationSeparator" w:id="0">
    <w:p w:rsidR="00273AD3" w:rsidRDefault="0027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F2" w:rsidRDefault="00FA0FF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822976" behindDoc="1" locked="0" layoutInCell="1" allowOverlap="1">
              <wp:simplePos x="0" y="0"/>
              <wp:positionH relativeFrom="page">
                <wp:posOffset>5489828</wp:posOffset>
              </wp:positionH>
              <wp:positionV relativeFrom="page">
                <wp:posOffset>439758</wp:posOffset>
              </wp:positionV>
              <wp:extent cx="2540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FF2" w:rsidRDefault="00FA0FF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124CB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2.25pt;margin-top:34.65pt;width:20pt;height:15.3pt;z-index:-254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" filled="f" stroked="f">
              <v:path arrowok="t"/>
              <v:textbox inset="0,0,0,0">
                <w:txbxContent>
                  <w:p w:rsidR="00FA0FF2" w:rsidRDefault="00FA0FF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124CB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3BE7"/>
    <w:multiLevelType w:val="hybridMultilevel"/>
    <w:tmpl w:val="B588AA88"/>
    <w:lvl w:ilvl="0" w:tplc="96D85FEA">
      <w:numFmt w:val="bullet"/>
      <w:lvlText w:val="-"/>
      <w:lvlJc w:val="left"/>
      <w:pPr>
        <w:ind w:left="2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ABABA">
      <w:numFmt w:val="bullet"/>
      <w:lvlText w:val="•"/>
      <w:lvlJc w:val="left"/>
      <w:pPr>
        <w:ind w:left="401" w:hanging="351"/>
      </w:pPr>
      <w:rPr>
        <w:rFonts w:hint="default"/>
        <w:lang w:val="ru-RU" w:eastAsia="en-US" w:bidi="ar-SA"/>
      </w:rPr>
    </w:lvl>
    <w:lvl w:ilvl="2" w:tplc="155CD542">
      <w:numFmt w:val="bullet"/>
      <w:lvlText w:val="•"/>
      <w:lvlJc w:val="left"/>
      <w:pPr>
        <w:ind w:left="782" w:hanging="351"/>
      </w:pPr>
      <w:rPr>
        <w:rFonts w:hint="default"/>
        <w:lang w:val="ru-RU" w:eastAsia="en-US" w:bidi="ar-SA"/>
      </w:rPr>
    </w:lvl>
    <w:lvl w:ilvl="3" w:tplc="F8627694">
      <w:numFmt w:val="bullet"/>
      <w:lvlText w:val="•"/>
      <w:lvlJc w:val="left"/>
      <w:pPr>
        <w:ind w:left="1163" w:hanging="351"/>
      </w:pPr>
      <w:rPr>
        <w:rFonts w:hint="default"/>
        <w:lang w:val="ru-RU" w:eastAsia="en-US" w:bidi="ar-SA"/>
      </w:rPr>
    </w:lvl>
    <w:lvl w:ilvl="4" w:tplc="6A8287AA">
      <w:numFmt w:val="bullet"/>
      <w:lvlText w:val="•"/>
      <w:lvlJc w:val="left"/>
      <w:pPr>
        <w:ind w:left="1545" w:hanging="351"/>
      </w:pPr>
      <w:rPr>
        <w:rFonts w:hint="default"/>
        <w:lang w:val="ru-RU" w:eastAsia="en-US" w:bidi="ar-SA"/>
      </w:rPr>
    </w:lvl>
    <w:lvl w:ilvl="5" w:tplc="E7F67980">
      <w:numFmt w:val="bullet"/>
      <w:lvlText w:val="•"/>
      <w:lvlJc w:val="left"/>
      <w:pPr>
        <w:ind w:left="1926" w:hanging="351"/>
      </w:pPr>
      <w:rPr>
        <w:rFonts w:hint="default"/>
        <w:lang w:val="ru-RU" w:eastAsia="en-US" w:bidi="ar-SA"/>
      </w:rPr>
    </w:lvl>
    <w:lvl w:ilvl="6" w:tplc="A080CB12">
      <w:numFmt w:val="bullet"/>
      <w:lvlText w:val="•"/>
      <w:lvlJc w:val="left"/>
      <w:pPr>
        <w:ind w:left="2307" w:hanging="351"/>
      </w:pPr>
      <w:rPr>
        <w:rFonts w:hint="default"/>
        <w:lang w:val="ru-RU" w:eastAsia="en-US" w:bidi="ar-SA"/>
      </w:rPr>
    </w:lvl>
    <w:lvl w:ilvl="7" w:tplc="23EC94CE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8" w:tplc="5106B474">
      <w:numFmt w:val="bullet"/>
      <w:lvlText w:val="•"/>
      <w:lvlJc w:val="left"/>
      <w:pPr>
        <w:ind w:left="3070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F675C70"/>
    <w:multiLevelType w:val="hybridMultilevel"/>
    <w:tmpl w:val="229ACC3E"/>
    <w:lvl w:ilvl="0" w:tplc="179E4FC6">
      <w:numFmt w:val="bullet"/>
      <w:lvlText w:val="-"/>
      <w:lvlJc w:val="left"/>
      <w:pPr>
        <w:ind w:left="2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5AC824">
      <w:numFmt w:val="bullet"/>
      <w:lvlText w:val="•"/>
      <w:lvlJc w:val="left"/>
      <w:pPr>
        <w:ind w:left="382" w:hanging="287"/>
      </w:pPr>
      <w:rPr>
        <w:rFonts w:hint="default"/>
        <w:lang w:val="ru-RU" w:eastAsia="en-US" w:bidi="ar-SA"/>
      </w:rPr>
    </w:lvl>
    <w:lvl w:ilvl="2" w:tplc="84BEE856">
      <w:numFmt w:val="bullet"/>
      <w:lvlText w:val="•"/>
      <w:lvlJc w:val="left"/>
      <w:pPr>
        <w:ind w:left="744" w:hanging="287"/>
      </w:pPr>
      <w:rPr>
        <w:rFonts w:hint="default"/>
        <w:lang w:val="ru-RU" w:eastAsia="en-US" w:bidi="ar-SA"/>
      </w:rPr>
    </w:lvl>
    <w:lvl w:ilvl="3" w:tplc="E7D47592">
      <w:numFmt w:val="bullet"/>
      <w:lvlText w:val="•"/>
      <w:lvlJc w:val="left"/>
      <w:pPr>
        <w:ind w:left="1107" w:hanging="287"/>
      </w:pPr>
      <w:rPr>
        <w:rFonts w:hint="default"/>
        <w:lang w:val="ru-RU" w:eastAsia="en-US" w:bidi="ar-SA"/>
      </w:rPr>
    </w:lvl>
    <w:lvl w:ilvl="4" w:tplc="ECBA438A">
      <w:numFmt w:val="bullet"/>
      <w:lvlText w:val="•"/>
      <w:lvlJc w:val="left"/>
      <w:pPr>
        <w:ind w:left="1469" w:hanging="287"/>
      </w:pPr>
      <w:rPr>
        <w:rFonts w:hint="default"/>
        <w:lang w:val="ru-RU" w:eastAsia="en-US" w:bidi="ar-SA"/>
      </w:rPr>
    </w:lvl>
    <w:lvl w:ilvl="5" w:tplc="70F00F0C">
      <w:numFmt w:val="bullet"/>
      <w:lvlText w:val="•"/>
      <w:lvlJc w:val="left"/>
      <w:pPr>
        <w:ind w:left="1832" w:hanging="287"/>
      </w:pPr>
      <w:rPr>
        <w:rFonts w:hint="default"/>
        <w:lang w:val="ru-RU" w:eastAsia="en-US" w:bidi="ar-SA"/>
      </w:rPr>
    </w:lvl>
    <w:lvl w:ilvl="6" w:tplc="9BF21656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7" w:tplc="5A20F1DA">
      <w:numFmt w:val="bullet"/>
      <w:lvlText w:val="•"/>
      <w:lvlJc w:val="left"/>
      <w:pPr>
        <w:ind w:left="2556" w:hanging="287"/>
      </w:pPr>
      <w:rPr>
        <w:rFonts w:hint="default"/>
        <w:lang w:val="ru-RU" w:eastAsia="en-US" w:bidi="ar-SA"/>
      </w:rPr>
    </w:lvl>
    <w:lvl w:ilvl="8" w:tplc="DA40815A">
      <w:numFmt w:val="bullet"/>
      <w:lvlText w:val="•"/>
      <w:lvlJc w:val="left"/>
      <w:pPr>
        <w:ind w:left="2919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4BCB64D1"/>
    <w:multiLevelType w:val="hybridMultilevel"/>
    <w:tmpl w:val="E63899DC"/>
    <w:lvl w:ilvl="0" w:tplc="3710CED0">
      <w:numFmt w:val="bullet"/>
      <w:lvlText w:val="-"/>
      <w:lvlJc w:val="left"/>
      <w:pPr>
        <w:ind w:left="2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0BF72">
      <w:numFmt w:val="bullet"/>
      <w:lvlText w:val="•"/>
      <w:lvlJc w:val="left"/>
      <w:pPr>
        <w:ind w:left="401" w:hanging="231"/>
      </w:pPr>
      <w:rPr>
        <w:rFonts w:hint="default"/>
        <w:lang w:val="ru-RU" w:eastAsia="en-US" w:bidi="ar-SA"/>
      </w:rPr>
    </w:lvl>
    <w:lvl w:ilvl="2" w:tplc="18364D68">
      <w:numFmt w:val="bullet"/>
      <w:lvlText w:val="•"/>
      <w:lvlJc w:val="left"/>
      <w:pPr>
        <w:ind w:left="782" w:hanging="231"/>
      </w:pPr>
      <w:rPr>
        <w:rFonts w:hint="default"/>
        <w:lang w:val="ru-RU" w:eastAsia="en-US" w:bidi="ar-SA"/>
      </w:rPr>
    </w:lvl>
    <w:lvl w:ilvl="3" w:tplc="1254911E">
      <w:numFmt w:val="bullet"/>
      <w:lvlText w:val="•"/>
      <w:lvlJc w:val="left"/>
      <w:pPr>
        <w:ind w:left="1163" w:hanging="231"/>
      </w:pPr>
      <w:rPr>
        <w:rFonts w:hint="default"/>
        <w:lang w:val="ru-RU" w:eastAsia="en-US" w:bidi="ar-SA"/>
      </w:rPr>
    </w:lvl>
    <w:lvl w:ilvl="4" w:tplc="C24A3F56">
      <w:numFmt w:val="bullet"/>
      <w:lvlText w:val="•"/>
      <w:lvlJc w:val="left"/>
      <w:pPr>
        <w:ind w:left="1545" w:hanging="231"/>
      </w:pPr>
      <w:rPr>
        <w:rFonts w:hint="default"/>
        <w:lang w:val="ru-RU" w:eastAsia="en-US" w:bidi="ar-SA"/>
      </w:rPr>
    </w:lvl>
    <w:lvl w:ilvl="5" w:tplc="23B677D4">
      <w:numFmt w:val="bullet"/>
      <w:lvlText w:val="•"/>
      <w:lvlJc w:val="left"/>
      <w:pPr>
        <w:ind w:left="1926" w:hanging="231"/>
      </w:pPr>
      <w:rPr>
        <w:rFonts w:hint="default"/>
        <w:lang w:val="ru-RU" w:eastAsia="en-US" w:bidi="ar-SA"/>
      </w:rPr>
    </w:lvl>
    <w:lvl w:ilvl="6" w:tplc="850EEE86">
      <w:numFmt w:val="bullet"/>
      <w:lvlText w:val="•"/>
      <w:lvlJc w:val="left"/>
      <w:pPr>
        <w:ind w:left="2307" w:hanging="231"/>
      </w:pPr>
      <w:rPr>
        <w:rFonts w:hint="default"/>
        <w:lang w:val="ru-RU" w:eastAsia="en-US" w:bidi="ar-SA"/>
      </w:rPr>
    </w:lvl>
    <w:lvl w:ilvl="7" w:tplc="2BB87D34">
      <w:numFmt w:val="bullet"/>
      <w:lvlText w:val="•"/>
      <w:lvlJc w:val="left"/>
      <w:pPr>
        <w:ind w:left="2689" w:hanging="231"/>
      </w:pPr>
      <w:rPr>
        <w:rFonts w:hint="default"/>
        <w:lang w:val="ru-RU" w:eastAsia="en-US" w:bidi="ar-SA"/>
      </w:rPr>
    </w:lvl>
    <w:lvl w:ilvl="8" w:tplc="DA126052">
      <w:numFmt w:val="bullet"/>
      <w:lvlText w:val="•"/>
      <w:lvlJc w:val="left"/>
      <w:pPr>
        <w:ind w:left="3070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4E4E4B63"/>
    <w:multiLevelType w:val="hybridMultilevel"/>
    <w:tmpl w:val="9C7268D4"/>
    <w:lvl w:ilvl="0" w:tplc="1E90DE06">
      <w:numFmt w:val="bullet"/>
      <w:lvlText w:val="-"/>
      <w:lvlJc w:val="left"/>
      <w:pPr>
        <w:ind w:left="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24CAE">
      <w:numFmt w:val="bullet"/>
      <w:lvlText w:val="•"/>
      <w:lvlJc w:val="left"/>
      <w:pPr>
        <w:ind w:left="382" w:hanging="183"/>
      </w:pPr>
      <w:rPr>
        <w:rFonts w:hint="default"/>
        <w:lang w:val="ru-RU" w:eastAsia="en-US" w:bidi="ar-SA"/>
      </w:rPr>
    </w:lvl>
    <w:lvl w:ilvl="2" w:tplc="FF2265F2">
      <w:numFmt w:val="bullet"/>
      <w:lvlText w:val="•"/>
      <w:lvlJc w:val="left"/>
      <w:pPr>
        <w:ind w:left="744" w:hanging="183"/>
      </w:pPr>
      <w:rPr>
        <w:rFonts w:hint="default"/>
        <w:lang w:val="ru-RU" w:eastAsia="en-US" w:bidi="ar-SA"/>
      </w:rPr>
    </w:lvl>
    <w:lvl w:ilvl="3" w:tplc="4DC01C68">
      <w:numFmt w:val="bullet"/>
      <w:lvlText w:val="•"/>
      <w:lvlJc w:val="left"/>
      <w:pPr>
        <w:ind w:left="1107" w:hanging="183"/>
      </w:pPr>
      <w:rPr>
        <w:rFonts w:hint="default"/>
        <w:lang w:val="ru-RU" w:eastAsia="en-US" w:bidi="ar-SA"/>
      </w:rPr>
    </w:lvl>
    <w:lvl w:ilvl="4" w:tplc="1A3E05DA">
      <w:numFmt w:val="bullet"/>
      <w:lvlText w:val="•"/>
      <w:lvlJc w:val="left"/>
      <w:pPr>
        <w:ind w:left="1469" w:hanging="183"/>
      </w:pPr>
      <w:rPr>
        <w:rFonts w:hint="default"/>
        <w:lang w:val="ru-RU" w:eastAsia="en-US" w:bidi="ar-SA"/>
      </w:rPr>
    </w:lvl>
    <w:lvl w:ilvl="5" w:tplc="D8E08802">
      <w:numFmt w:val="bullet"/>
      <w:lvlText w:val="•"/>
      <w:lvlJc w:val="left"/>
      <w:pPr>
        <w:ind w:left="1832" w:hanging="183"/>
      </w:pPr>
      <w:rPr>
        <w:rFonts w:hint="default"/>
        <w:lang w:val="ru-RU" w:eastAsia="en-US" w:bidi="ar-SA"/>
      </w:rPr>
    </w:lvl>
    <w:lvl w:ilvl="6" w:tplc="38CC4178">
      <w:numFmt w:val="bullet"/>
      <w:lvlText w:val="•"/>
      <w:lvlJc w:val="left"/>
      <w:pPr>
        <w:ind w:left="2194" w:hanging="183"/>
      </w:pPr>
      <w:rPr>
        <w:rFonts w:hint="default"/>
        <w:lang w:val="ru-RU" w:eastAsia="en-US" w:bidi="ar-SA"/>
      </w:rPr>
    </w:lvl>
    <w:lvl w:ilvl="7" w:tplc="02F853B8">
      <w:numFmt w:val="bullet"/>
      <w:lvlText w:val="•"/>
      <w:lvlJc w:val="left"/>
      <w:pPr>
        <w:ind w:left="2556" w:hanging="183"/>
      </w:pPr>
      <w:rPr>
        <w:rFonts w:hint="default"/>
        <w:lang w:val="ru-RU" w:eastAsia="en-US" w:bidi="ar-SA"/>
      </w:rPr>
    </w:lvl>
    <w:lvl w:ilvl="8" w:tplc="246EF088">
      <w:numFmt w:val="bullet"/>
      <w:lvlText w:val="•"/>
      <w:lvlJc w:val="left"/>
      <w:pPr>
        <w:ind w:left="2919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0450052"/>
    <w:multiLevelType w:val="hybridMultilevel"/>
    <w:tmpl w:val="0700EA32"/>
    <w:lvl w:ilvl="0" w:tplc="4446A9D0">
      <w:numFmt w:val="bullet"/>
      <w:lvlText w:val="-"/>
      <w:lvlJc w:val="left"/>
      <w:pPr>
        <w:ind w:left="23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A1346">
      <w:numFmt w:val="bullet"/>
      <w:lvlText w:val="•"/>
      <w:lvlJc w:val="left"/>
      <w:pPr>
        <w:ind w:left="382" w:hanging="157"/>
      </w:pPr>
      <w:rPr>
        <w:rFonts w:hint="default"/>
        <w:lang w:val="ru-RU" w:eastAsia="en-US" w:bidi="ar-SA"/>
      </w:rPr>
    </w:lvl>
    <w:lvl w:ilvl="2" w:tplc="C6A8A426">
      <w:numFmt w:val="bullet"/>
      <w:lvlText w:val="•"/>
      <w:lvlJc w:val="left"/>
      <w:pPr>
        <w:ind w:left="744" w:hanging="157"/>
      </w:pPr>
      <w:rPr>
        <w:rFonts w:hint="default"/>
        <w:lang w:val="ru-RU" w:eastAsia="en-US" w:bidi="ar-SA"/>
      </w:rPr>
    </w:lvl>
    <w:lvl w:ilvl="3" w:tplc="B1826FEC">
      <w:numFmt w:val="bullet"/>
      <w:lvlText w:val="•"/>
      <w:lvlJc w:val="left"/>
      <w:pPr>
        <w:ind w:left="1107" w:hanging="157"/>
      </w:pPr>
      <w:rPr>
        <w:rFonts w:hint="default"/>
        <w:lang w:val="ru-RU" w:eastAsia="en-US" w:bidi="ar-SA"/>
      </w:rPr>
    </w:lvl>
    <w:lvl w:ilvl="4" w:tplc="3D6A89F8">
      <w:numFmt w:val="bullet"/>
      <w:lvlText w:val="•"/>
      <w:lvlJc w:val="left"/>
      <w:pPr>
        <w:ind w:left="1469" w:hanging="157"/>
      </w:pPr>
      <w:rPr>
        <w:rFonts w:hint="default"/>
        <w:lang w:val="ru-RU" w:eastAsia="en-US" w:bidi="ar-SA"/>
      </w:rPr>
    </w:lvl>
    <w:lvl w:ilvl="5" w:tplc="8F0E93B8">
      <w:numFmt w:val="bullet"/>
      <w:lvlText w:val="•"/>
      <w:lvlJc w:val="left"/>
      <w:pPr>
        <w:ind w:left="1832" w:hanging="157"/>
      </w:pPr>
      <w:rPr>
        <w:rFonts w:hint="default"/>
        <w:lang w:val="ru-RU" w:eastAsia="en-US" w:bidi="ar-SA"/>
      </w:rPr>
    </w:lvl>
    <w:lvl w:ilvl="6" w:tplc="897CD23C">
      <w:numFmt w:val="bullet"/>
      <w:lvlText w:val="•"/>
      <w:lvlJc w:val="left"/>
      <w:pPr>
        <w:ind w:left="2194" w:hanging="157"/>
      </w:pPr>
      <w:rPr>
        <w:rFonts w:hint="default"/>
        <w:lang w:val="ru-RU" w:eastAsia="en-US" w:bidi="ar-SA"/>
      </w:rPr>
    </w:lvl>
    <w:lvl w:ilvl="7" w:tplc="C08C5DD4">
      <w:numFmt w:val="bullet"/>
      <w:lvlText w:val="•"/>
      <w:lvlJc w:val="left"/>
      <w:pPr>
        <w:ind w:left="2556" w:hanging="157"/>
      </w:pPr>
      <w:rPr>
        <w:rFonts w:hint="default"/>
        <w:lang w:val="ru-RU" w:eastAsia="en-US" w:bidi="ar-SA"/>
      </w:rPr>
    </w:lvl>
    <w:lvl w:ilvl="8" w:tplc="033C8076">
      <w:numFmt w:val="bullet"/>
      <w:lvlText w:val="•"/>
      <w:lvlJc w:val="left"/>
      <w:pPr>
        <w:ind w:left="2919" w:hanging="1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431E"/>
    <w:rsid w:val="001124CB"/>
    <w:rsid w:val="00273AD3"/>
    <w:rsid w:val="00FA0FF2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4BE49-E42E-44C0-8963-2687C991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HP</cp:lastModifiedBy>
  <cp:revision>2</cp:revision>
  <dcterms:created xsi:type="dcterms:W3CDTF">2025-06-13T05:33:00Z</dcterms:created>
  <dcterms:modified xsi:type="dcterms:W3CDTF">2025-06-13T05:56:00Z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